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94" w:rsidRDefault="002B1794" w:rsidP="00800C74">
      <w:pPr>
        <w:jc w:val="both"/>
        <w:rPr>
          <w:b/>
          <w:bCs/>
        </w:rPr>
      </w:pPr>
      <w:r w:rsidRPr="002B1794">
        <w:rPr>
          <w:b/>
          <w:bCs/>
        </w:rPr>
        <w:t>HÜDA PAR Genel Başkan Yardımcısı Gültekin</w:t>
      </w:r>
      <w:r>
        <w:rPr>
          <w:b/>
          <w:bCs/>
        </w:rPr>
        <w:t xml:space="preserve">: </w:t>
      </w:r>
      <w:r w:rsidRPr="002B1794">
        <w:rPr>
          <w:b/>
          <w:bCs/>
        </w:rPr>
        <w:t>Adil p</w:t>
      </w:r>
      <w:r>
        <w:rPr>
          <w:b/>
          <w:bCs/>
        </w:rPr>
        <w:t>aylaşım olmadan refah olmaz</w:t>
      </w:r>
    </w:p>
    <w:p w:rsidR="002B1794" w:rsidRDefault="002B1794" w:rsidP="00800C74">
      <w:pPr>
        <w:jc w:val="both"/>
        <w:rPr>
          <w:b/>
          <w:bCs/>
        </w:rPr>
      </w:pPr>
      <w:r w:rsidRPr="002B1794">
        <w:rPr>
          <w:b/>
          <w:bCs/>
        </w:rPr>
        <w:t xml:space="preserve">HÜDA PAR Genel Başkan Yardımcısı ve İktisat Başkanı Mehmet Şah Gültekin, Türkiye’de emekçinin yaşadığı ekonomik adaletsizliği çarpıcı verilerle gözler önüne serdi. </w:t>
      </w:r>
    </w:p>
    <w:p w:rsidR="00894A5D" w:rsidRPr="002B1794" w:rsidRDefault="002B1794" w:rsidP="00894A5D">
      <w:pPr>
        <w:rPr>
          <w:bCs/>
        </w:rPr>
      </w:pPr>
      <w:r w:rsidRPr="002B1794">
        <w:t>HÜDA PAR Genel Başkan Yardımcısı ve İktisat Başkanı Mehmet Şah Gültekin, Türkiye İstatistik Kurumu’nun (TÜİK) açıkladığı enflasyon verileri ile memur ve asgari ücretlilerin yaşadığı ekonomik kayıplara dikkat çekti. Gültekin, memurlara verilen zamm</w:t>
      </w:r>
      <w:bookmarkStart w:id="0" w:name="_GoBack"/>
      <w:bookmarkEnd w:id="0"/>
      <w:r w:rsidRPr="002B1794">
        <w:t>ın daha ikinci ayda eridiğini, asgari ücretlinin ise son 8 ayda alım gücünün yüzde 20 gerilediğini söyledi.</w:t>
      </w:r>
      <w:r w:rsidR="00894A5D">
        <w:br/>
      </w:r>
      <w:r w:rsidR="00894A5D">
        <w:br/>
      </w:r>
      <w:r w:rsidR="00894A5D" w:rsidRPr="002B1794">
        <w:rPr>
          <w:bCs/>
        </w:rPr>
        <w:t>Gültekin, memur ve asgari ücretlinin maaşlarının enflasyon karşısında eridiğini belirterek, “Verilen zam daha ikinci ayda eridi, emekçinin maaşı pul oldu” dedi.</w:t>
      </w:r>
    </w:p>
    <w:p w:rsidR="002B1794" w:rsidRPr="002B1794" w:rsidRDefault="002B1794" w:rsidP="00800C74">
      <w:pPr>
        <w:jc w:val="both"/>
      </w:pPr>
    </w:p>
    <w:p w:rsidR="002B1794" w:rsidRPr="002B1794" w:rsidRDefault="002B1794" w:rsidP="00800C74">
      <w:pPr>
        <w:jc w:val="both"/>
        <w:rPr>
          <w:b/>
          <w:bCs/>
        </w:rPr>
      </w:pPr>
      <w:r w:rsidRPr="002B1794">
        <w:rPr>
          <w:b/>
          <w:bCs/>
        </w:rPr>
        <w:t>“Bu tablo emekçiye zulümdür”</w:t>
      </w:r>
    </w:p>
    <w:p w:rsidR="002B1794" w:rsidRPr="002B1794" w:rsidRDefault="002B1794" w:rsidP="00800C74">
      <w:pPr>
        <w:jc w:val="both"/>
      </w:pPr>
      <w:r w:rsidRPr="002B1794">
        <w:t>TÜİK verilerine göre Temmuz’da enflasyonun yüzde 2,06, Ağustos’ta ise yüzde 2,04 arttığını hatırlatan Gültekin, 2023 yılında kamu işvereni ile yetkili sendikanın anlaşamaması üzerine devreye giren hakem kurulu kararıyla memurların 2025 yılının ikinci yarısında yalnızca yüzde 5 zam alabildiğini belirtti.</w:t>
      </w:r>
    </w:p>
    <w:p w:rsidR="002B1794" w:rsidRPr="002B1794" w:rsidRDefault="002B1794" w:rsidP="00800C74">
      <w:pPr>
        <w:jc w:val="both"/>
      </w:pPr>
      <w:r w:rsidRPr="002B1794">
        <w:t>Yıllık enflasyonun yüzde 32,95 seviyesinde olduğuna işaret eden Gültekin, “Verilen zam daha ikinci ayda eridi, emekçinin maaşı pul oldu. Bu tablo emekçiye zulümdür</w:t>
      </w:r>
      <w:r>
        <w:t>.</w:t>
      </w:r>
      <w:r w:rsidRPr="002B1794">
        <w:t>” ifadelerini kullandı.</w:t>
      </w:r>
    </w:p>
    <w:p w:rsidR="002B1794" w:rsidRPr="002B1794" w:rsidRDefault="002B1794" w:rsidP="00800C74">
      <w:pPr>
        <w:jc w:val="both"/>
        <w:rPr>
          <w:b/>
          <w:bCs/>
        </w:rPr>
      </w:pPr>
      <w:r w:rsidRPr="002B1794">
        <w:rPr>
          <w:b/>
          <w:bCs/>
        </w:rPr>
        <w:t>“Çözüm bellidir”</w:t>
      </w:r>
    </w:p>
    <w:p w:rsidR="002B1794" w:rsidRPr="002B1794" w:rsidRDefault="002B1794" w:rsidP="00800C74">
      <w:pPr>
        <w:jc w:val="both"/>
      </w:pPr>
      <w:r w:rsidRPr="002B1794">
        <w:t>Mehmet Şah Gültekin, adil bir düzen için atılması gereken adımları da sıraladı:</w:t>
      </w:r>
    </w:p>
    <w:p w:rsidR="002B1794" w:rsidRPr="002B1794" w:rsidRDefault="00731E41" w:rsidP="00800C74">
      <w:pPr>
        <w:spacing w:after="0"/>
        <w:jc w:val="both"/>
      </w:pPr>
      <w:r>
        <w:t>“</w:t>
      </w:r>
      <w:r w:rsidR="002B1794" w:rsidRPr="002B1794">
        <w:t>Zam oranları enflasyonun altında değil, üstünde olmalıdır.</w:t>
      </w:r>
    </w:p>
    <w:p w:rsidR="002B1794" w:rsidRPr="002B1794" w:rsidRDefault="002B1794" w:rsidP="00800C74">
      <w:pPr>
        <w:spacing w:after="0"/>
        <w:jc w:val="both"/>
      </w:pPr>
      <w:r w:rsidRPr="002B1794">
        <w:t>Maaşlar altı ayda bir değil, her ay enflasyona endeksli güncellenmelidir.</w:t>
      </w:r>
    </w:p>
    <w:p w:rsidR="002B1794" w:rsidRPr="002B1794" w:rsidRDefault="002B1794" w:rsidP="00800C74">
      <w:pPr>
        <w:spacing w:after="0"/>
        <w:jc w:val="both"/>
      </w:pPr>
      <w:r w:rsidRPr="002B1794">
        <w:t>Vergi adaleti sağlanmalı, memur maaşlarından gelir vergisi kaldırılmalıdır.</w:t>
      </w:r>
    </w:p>
    <w:p w:rsidR="002B1794" w:rsidRPr="002B1794" w:rsidRDefault="002B1794" w:rsidP="00800C74">
      <w:pPr>
        <w:spacing w:after="0"/>
        <w:jc w:val="both"/>
      </w:pPr>
      <w:r w:rsidRPr="002B1794">
        <w:t>Gıda, kira, enerji ve ulaşımda aile büyüklüğüne göre destek verilmelidir.</w:t>
      </w:r>
    </w:p>
    <w:p w:rsidR="002B1794" w:rsidRDefault="002B1794" w:rsidP="00800C74">
      <w:pPr>
        <w:spacing w:after="0"/>
        <w:jc w:val="both"/>
      </w:pPr>
      <w:r w:rsidRPr="002B1794">
        <w:t>İsraf düzeni ve faiz yükü sona ermeden emeğin alın terine gerçek değer verilemez.</w:t>
      </w:r>
      <w:r w:rsidR="00731E41">
        <w:t>”</w:t>
      </w:r>
    </w:p>
    <w:p w:rsidR="007C6A0F" w:rsidRPr="002B1794" w:rsidRDefault="007C6A0F" w:rsidP="00800C74">
      <w:pPr>
        <w:spacing w:after="0"/>
        <w:jc w:val="both"/>
      </w:pPr>
    </w:p>
    <w:p w:rsidR="002B1794" w:rsidRPr="002B1794" w:rsidRDefault="002B1794" w:rsidP="00800C74">
      <w:pPr>
        <w:jc w:val="both"/>
        <w:rPr>
          <w:b/>
          <w:bCs/>
        </w:rPr>
      </w:pPr>
      <w:r w:rsidRPr="002B1794">
        <w:rPr>
          <w:b/>
          <w:bCs/>
        </w:rPr>
        <w:t>“Asgari ücretlinin alım gücü 4 bin 600 lira eridi”</w:t>
      </w:r>
    </w:p>
    <w:p w:rsidR="002B1794" w:rsidRPr="002B1794" w:rsidRDefault="002B1794" w:rsidP="00800C74">
      <w:pPr>
        <w:jc w:val="both"/>
      </w:pPr>
      <w:r w:rsidRPr="002B1794">
        <w:t>Gültekin, asgari ücretlinin durumunun memurlardan da kötü olduğuna vurgu yaparak, “1 Ocak 2025’te 22 bin 104 lira olan asgari ücretin alım gücü, 8 aylık enflasyon karşısında 17 bin 500 lira değerine düştü. Bu da yüzde 20 oranında bir kayıp demektir. Asgari ücret adeta yerinde sayıyor</w:t>
      </w:r>
      <w:r>
        <w:t>.</w:t>
      </w:r>
      <w:r w:rsidRPr="002B1794">
        <w:t>” dedi.</w:t>
      </w:r>
    </w:p>
    <w:p w:rsidR="002B1794" w:rsidRPr="002B1794" w:rsidRDefault="002B1794" w:rsidP="00800C74">
      <w:pPr>
        <w:jc w:val="both"/>
        <w:rPr>
          <w:b/>
          <w:bCs/>
        </w:rPr>
      </w:pPr>
      <w:r w:rsidRPr="002B1794">
        <w:rPr>
          <w:b/>
          <w:bCs/>
        </w:rPr>
        <w:t>“Üretici ile tüketici arasına enflasyon canavarı girdi”</w:t>
      </w:r>
    </w:p>
    <w:p w:rsidR="002B1794" w:rsidRPr="002B1794" w:rsidRDefault="002B1794" w:rsidP="00800C74">
      <w:pPr>
        <w:jc w:val="both"/>
      </w:pPr>
      <w:r w:rsidRPr="002B1794">
        <w:t>Enflasyonun üretici ile tüketici arasındaki makası da açtığını belirten Gültekin, özellikle tarım ürünlerindeki fiyat farkına dikkat çekti:</w:t>
      </w:r>
    </w:p>
    <w:p w:rsidR="002B1794" w:rsidRPr="002B1794" w:rsidRDefault="002B1794" w:rsidP="00800C74">
      <w:pPr>
        <w:jc w:val="both"/>
      </w:pPr>
      <w:r w:rsidRPr="002B1794">
        <w:t xml:space="preserve">“Yaz mevsiminin en ucuz meyvesi olan karpuz üreticide 30 kuruş, sadece 70 kilometre ötede </w:t>
      </w:r>
      <w:r w:rsidR="00731E41" w:rsidRPr="002B1794">
        <w:t>tezgâhta</w:t>
      </w:r>
      <w:r w:rsidRPr="002B1794">
        <w:t xml:space="preserve"> 8 ila 11 liraya satılıyor. 35 kat fark var! Diğer sebze ve meyvelerde tablo çok daha vahim</w:t>
      </w:r>
      <w:r w:rsidR="00800C74">
        <w:t>..</w:t>
      </w:r>
      <w:r w:rsidRPr="002B1794">
        <w:t>.”</w:t>
      </w:r>
    </w:p>
    <w:p w:rsidR="00800C74" w:rsidRDefault="002B1794" w:rsidP="00800C74">
      <w:pPr>
        <w:jc w:val="both"/>
        <w:rPr>
          <w:b/>
          <w:bCs/>
        </w:rPr>
      </w:pPr>
      <w:r w:rsidRPr="002B1794">
        <w:rPr>
          <w:b/>
          <w:bCs/>
        </w:rPr>
        <w:t>“Adil paylaşım olmadan refah olmaz”</w:t>
      </w:r>
    </w:p>
    <w:p w:rsidR="002B1794" w:rsidRPr="002B1794" w:rsidRDefault="002B1794" w:rsidP="00800C74">
      <w:pPr>
        <w:jc w:val="both"/>
      </w:pPr>
      <w:r w:rsidRPr="002B1794">
        <w:lastRenderedPageBreak/>
        <w:t>Adil paylaşımın ekonomik düzenin temel şartı olduğunu vurgulayan Gültekin, sözlerini şöyle tamamladı:</w:t>
      </w:r>
      <w:r w:rsidR="00800C74">
        <w:t xml:space="preserve"> </w:t>
      </w:r>
      <w:r w:rsidRPr="002B1794">
        <w:t>“Biz HÜDA PAR olarak ısrarla adil sistemden, hakça paylaşımdan ve emekçinin hakkını korumaktan yanayız. Adil paylaşım olmadan refah olmaz, emeğe saygı olmadan kalkınma olmaz.”</w:t>
      </w:r>
    </w:p>
    <w:p w:rsidR="009D1FB7" w:rsidRDefault="009D1FB7" w:rsidP="00800C74">
      <w:pPr>
        <w:jc w:val="both"/>
      </w:pPr>
    </w:p>
    <w:sectPr w:rsidR="009D1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E0F7D"/>
    <w:multiLevelType w:val="multilevel"/>
    <w:tmpl w:val="BC26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94"/>
    <w:rsid w:val="002B1794"/>
    <w:rsid w:val="00731E41"/>
    <w:rsid w:val="007C6A0F"/>
    <w:rsid w:val="00800C74"/>
    <w:rsid w:val="00894A5D"/>
    <w:rsid w:val="009D1FB7"/>
    <w:rsid w:val="00AD34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15F6"/>
  <w15:docId w15:val="{9A13D2CC-5DE3-4358-A24A-C7D441F4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9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417</Words>
  <Characters>2379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M.ORHAN</dc:creator>
  <cp:lastModifiedBy>Enes</cp:lastModifiedBy>
  <cp:revision>7</cp:revision>
  <dcterms:created xsi:type="dcterms:W3CDTF">2025-09-05T11:49:00Z</dcterms:created>
  <dcterms:modified xsi:type="dcterms:W3CDTF">2025-09-05T13:40:00Z</dcterms:modified>
</cp:coreProperties>
</file>